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543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Каримова Руслана </w:t>
      </w:r>
      <w:r>
        <w:rPr>
          <w:rFonts w:ascii="Times New Roman CYR" w:eastAsia="Times New Roman CYR" w:hAnsi="Times New Roman CYR" w:cs="Times New Roman CYR"/>
          <w:b/>
          <w:bCs/>
        </w:rPr>
        <w:t>Ягафаровича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86368057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/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4773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 Р.Я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объяснением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заявлением;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правкой на лицо;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рапортом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согласно которого,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Каримова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Руслана </w:t>
      </w:r>
      <w:r>
        <w:rPr>
          <w:rFonts w:ascii="Times New Roman CYR" w:eastAsia="Times New Roman CYR" w:hAnsi="Times New Roman CYR" w:cs="Times New Roman CYR"/>
          <w:b/>
          <w:bCs/>
        </w:rPr>
        <w:t>Ягафаровича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двадцати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1 020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0412365400285005432520106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